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576" w:rsidRDefault="008D6EEB" w:rsidP="008D6EEB">
      <w:pPr>
        <w:jc w:val="center"/>
        <w:rPr>
          <w:rFonts w:ascii="Times New Roman" w:hAnsi="Times New Roman" w:cs="Times New Roman"/>
          <w:sz w:val="28"/>
          <w:szCs w:val="28"/>
        </w:rPr>
      </w:pPr>
      <w:r w:rsidRPr="008D6EEB">
        <w:rPr>
          <w:rFonts w:ascii="Times New Roman" w:hAnsi="Times New Roman" w:cs="Times New Roman"/>
          <w:sz w:val="28"/>
          <w:szCs w:val="28"/>
        </w:rPr>
        <w:t xml:space="preserve">Как </w:t>
      </w:r>
      <w:r>
        <w:rPr>
          <w:rFonts w:ascii="Times New Roman" w:hAnsi="Times New Roman" w:cs="Times New Roman"/>
          <w:sz w:val="28"/>
          <w:szCs w:val="28"/>
        </w:rPr>
        <w:t>обезопасить себя в ненастную погоду</w:t>
      </w:r>
    </w:p>
    <w:p w:rsidR="008D6EEB" w:rsidRDefault="008D6EEB" w:rsidP="008D6E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получении информации о выпадении обильных осадков воздержаться поездок по городу, по возможности оставаться в квартире или на работе. Включить средства проводного и радиовещания;</w:t>
      </w:r>
    </w:p>
    <w:p w:rsidR="008D6EEB" w:rsidRDefault="008D6EEB" w:rsidP="008D6E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ливень застал вас на улице, не спускаться в подземные переходы, подвалы и т.д. Постараться укрыться в зданиях, расположенных выше возможного уровня подтопления;</w:t>
      </w:r>
    </w:p>
    <w:p w:rsidR="008D6EEB" w:rsidRDefault="008D6EEB" w:rsidP="008D6E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здание (помещение), в котором вы находитесь, подтапливает постараться покинуть его и перейти на ближайшую возвышенность;</w:t>
      </w:r>
    </w:p>
    <w:p w:rsidR="008D6EEB" w:rsidRDefault="008D6EEB" w:rsidP="008D6E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покинуть здание не представляется возможным, то подняться на вышерасположенные этажи, выключить электричество и газ плотно закрыть окна и двери;</w:t>
      </w:r>
    </w:p>
    <w:p w:rsidR="008D6EEB" w:rsidRDefault="008D6EEB" w:rsidP="008D6E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если ливень застал вас в личном транспорте, не пытаться преодолеть подтопленные участки. Медленно перестроиться в правый крайний ряд (на обочину) и, н не прибегая к экстренному торможению прекратить движения. Включить аварийные огни переждать ливень. </w:t>
      </w:r>
    </w:p>
    <w:p w:rsidR="008D6EEB" w:rsidRDefault="008D6EEB" w:rsidP="008D6E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15E54">
        <w:rPr>
          <w:rFonts w:ascii="Times New Roman" w:hAnsi="Times New Roman" w:cs="Times New Roman"/>
          <w:sz w:val="28"/>
          <w:szCs w:val="28"/>
        </w:rPr>
        <w:t>в случае стремительного пребывания воды покинуть транспортное средство и пройти на возвышенный участок местности или в ближайшее здание;</w:t>
      </w:r>
    </w:p>
    <w:p w:rsidR="00B15E54" w:rsidRDefault="00B15E54" w:rsidP="008D6E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прислушиваться к рекомендациям регионального отделения МЧС России, обращать внимание на приходящие </w:t>
      </w:r>
      <w:r>
        <w:rPr>
          <w:rFonts w:ascii="Times New Roman" w:hAnsi="Times New Roman" w:cs="Times New Roman"/>
          <w:sz w:val="28"/>
          <w:szCs w:val="28"/>
          <w:lang w:val="en-US"/>
        </w:rPr>
        <w:t>SMS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сообщения с предупреждениями о возможных ЧС, следить за сообщениями по местным теле – и радиостанциям, в сети интернет.</w:t>
      </w:r>
    </w:p>
    <w:p w:rsidR="00B15E54" w:rsidRDefault="00B15E54" w:rsidP="00B15E5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З.Т.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Калимуллина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15E54" w:rsidRPr="00B15E54" w:rsidRDefault="00B15E54" w:rsidP="00B15E5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инженер ПСЧ – 9 ФКУ «2ОФПС ГПС по РТ (договорной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)» </w:t>
      </w:r>
    </w:p>
    <w:sectPr w:rsidR="00B15E54" w:rsidRPr="00B15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2A4"/>
    <w:rsid w:val="008D6EEB"/>
    <w:rsid w:val="00B15E54"/>
    <w:rsid w:val="00BE62A4"/>
    <w:rsid w:val="00C2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2016-06-29T06:20:00Z</dcterms:created>
  <dcterms:modified xsi:type="dcterms:W3CDTF">2016-06-29T06:20:00Z</dcterms:modified>
</cp:coreProperties>
</file>